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</w:t>
      </w:r>
      <w:r w:rsidR="00AD1935" w:rsidRPr="00AD1935">
        <w:rPr>
          <w:rFonts w:ascii="Calibri" w:eastAsia="Calibri" w:hAnsi="Calibri"/>
          <w:sz w:val="20"/>
          <w:lang w:eastAsia="en-US"/>
        </w:rPr>
        <w:t>Budowa sieci kanalizacyjnej Rojewo</w:t>
      </w:r>
      <w:r w:rsidR="000E1EE6">
        <w:rPr>
          <w:rFonts w:ascii="Calibri" w:eastAsia="Calibri" w:hAnsi="Calibri"/>
          <w:sz w:val="20"/>
          <w:lang w:eastAsia="en-US"/>
        </w:rPr>
        <w:t xml:space="preserve"> - Żelechlin - Liszkowo</w:t>
      </w:r>
      <w:r w:rsidR="00AD1935">
        <w:rPr>
          <w:rFonts w:ascii="Calibri" w:eastAsia="Calibri" w:hAnsi="Calibri"/>
          <w:sz w:val="20"/>
          <w:lang w:eastAsia="en-US"/>
        </w:rPr>
        <w:t>”</w:t>
      </w:r>
      <w:r w:rsidRPr="00386662">
        <w:rPr>
          <w:rFonts w:ascii="Calibri" w:eastAsia="Calibri" w:hAnsi="Calibri"/>
          <w:sz w:val="20"/>
          <w:lang w:eastAsia="en-US"/>
        </w:rPr>
        <w:t>.</w:t>
      </w:r>
      <w:r w:rsidR="00034209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AD1935" w:rsidRPr="00AD1935" w:rsidRDefault="00AD1935" w:rsidP="00AD19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D1935">
              <w:rPr>
                <w:rFonts w:ascii="Arial" w:eastAsia="Arial Unicode MS" w:hAnsi="Arial" w:cs="Arial"/>
                <w:b/>
                <w:sz w:val="18"/>
                <w:szCs w:val="18"/>
              </w:rPr>
              <w:t>Gmina Rojewo</w:t>
            </w:r>
          </w:p>
          <w:p w:rsidR="00EC220E" w:rsidRPr="00AD1935" w:rsidRDefault="00AD1935" w:rsidP="00AD1935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D1935">
              <w:rPr>
                <w:rFonts w:ascii="Arial" w:eastAsia="Arial Unicode MS" w:hAnsi="Arial" w:cs="Arial"/>
                <w:sz w:val="18"/>
                <w:szCs w:val="18"/>
              </w:rPr>
              <w:t>Rojewo 8, 88-111 Rojewo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D04BB8" w:rsidRPr="00D04BB8">
        <w:rPr>
          <w:rFonts w:ascii="Arial" w:hAnsi="Arial" w:cs="Arial"/>
          <w:b/>
        </w:rPr>
        <w:t>RB.III.271.02.2023</w:t>
      </w:r>
      <w:bookmarkStart w:id="0" w:name="_GoBack"/>
      <w:bookmarkEnd w:id="0"/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 w:rsidR="00AD1935">
        <w:rPr>
          <w:rFonts w:ascii="Arial" w:hAnsi="Arial" w:cs="Arial"/>
        </w:rPr>
        <w:t xml:space="preserve"> (</w:t>
      </w:r>
      <w:r w:rsidR="00AD1935" w:rsidRPr="00AD1935">
        <w:rPr>
          <w:rFonts w:ascii="Arial" w:hAnsi="Arial" w:cs="Arial"/>
          <w:u w:val="single"/>
        </w:rPr>
        <w:t>zastosowanym pomocniczo</w:t>
      </w:r>
      <w:r w:rsidR="00AD1935">
        <w:rPr>
          <w:rFonts w:ascii="Arial" w:hAnsi="Arial" w:cs="Arial"/>
        </w:rPr>
        <w:t>)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AD1935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D1935">
        <w:rPr>
          <w:rFonts w:ascii="Arial" w:eastAsia="Calibri" w:hAnsi="Arial" w:cs="Arial"/>
          <w:b/>
          <w:sz w:val="24"/>
          <w:szCs w:val="24"/>
        </w:rPr>
        <w:t>Budowa sieci kanalizacyjnej Rojewo</w:t>
      </w:r>
      <w:r w:rsidR="000E1EE6">
        <w:rPr>
          <w:rFonts w:ascii="Arial" w:eastAsia="Calibri" w:hAnsi="Arial" w:cs="Arial"/>
          <w:b/>
          <w:sz w:val="24"/>
          <w:szCs w:val="24"/>
        </w:rPr>
        <w:t xml:space="preserve"> - Żelechlin - Liszkowo</w:t>
      </w:r>
      <w:r w:rsidR="004932A5" w:rsidRPr="004932A5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F65FFA" w:rsidRPr="003069B8" w:rsidRDefault="00F65FFA" w:rsidP="00F65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F65FFA" w:rsidRDefault="00F65FFA" w:rsidP="00F65FFA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F65FFA" w:rsidRPr="00975BE8" w:rsidRDefault="00F65FFA" w:rsidP="00F65F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F65FFA" w:rsidRPr="00975BE8" w:rsidRDefault="00F65FFA" w:rsidP="00F65F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F65FFA" w:rsidRDefault="00F65FFA" w:rsidP="00F65FFA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F65FFA" w:rsidRDefault="00F65FFA" w:rsidP="00F65FFA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64079E">
        <w:rPr>
          <w:rFonts w:ascii="Arial" w:hAnsi="Arial" w:cs="Arial"/>
          <w:sz w:val="18"/>
          <w:szCs w:val="18"/>
        </w:rPr>
        <w:t>:</w:t>
      </w:r>
    </w:p>
    <w:p w:rsidR="00F65FFA" w:rsidRDefault="00F65FFA" w:rsidP="00F65FFA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</w:t>
      </w:r>
      <w:r w:rsidRPr="0092013F">
        <w:rPr>
          <w:rFonts w:ascii="Arial" w:hAnsi="Arial" w:cs="Arial"/>
          <w:sz w:val="18"/>
          <w:szCs w:val="18"/>
          <w:u w:val="single"/>
        </w:rPr>
        <w:t>opracowanie dokumentacji projektowej</w:t>
      </w:r>
      <w:r>
        <w:rPr>
          <w:rFonts w:ascii="Arial" w:hAnsi="Arial" w:cs="Arial"/>
          <w:sz w:val="18"/>
          <w:szCs w:val="18"/>
        </w:rPr>
        <w:t xml:space="preserve"> </w:t>
      </w:r>
      <w:r w:rsidRPr="00456D68">
        <w:rPr>
          <w:rFonts w:ascii="Arial" w:hAnsi="Arial" w:cs="Arial"/>
          <w:sz w:val="18"/>
          <w:szCs w:val="18"/>
        </w:rPr>
        <w:t>………………….……………….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456D68">
        <w:rPr>
          <w:rFonts w:ascii="Arial" w:hAnsi="Arial" w:cs="Arial"/>
          <w:b/>
          <w:sz w:val="18"/>
          <w:szCs w:val="18"/>
        </w:rPr>
        <w:t>zł (z VAT)</w:t>
      </w:r>
    </w:p>
    <w:p w:rsidR="00F65FFA" w:rsidRPr="0092013F" w:rsidRDefault="00F65FFA" w:rsidP="00F65F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</w:t>
      </w:r>
      <w:r w:rsidRPr="0092013F">
        <w:rPr>
          <w:rFonts w:ascii="Arial" w:hAnsi="Arial" w:cs="Arial"/>
          <w:sz w:val="18"/>
          <w:szCs w:val="18"/>
          <w:u w:val="single"/>
        </w:rPr>
        <w:t>wykonanie robót budowlanych</w:t>
      </w:r>
      <w:r>
        <w:rPr>
          <w:rFonts w:ascii="Arial" w:hAnsi="Arial" w:cs="Arial"/>
          <w:sz w:val="18"/>
          <w:szCs w:val="18"/>
        </w:rPr>
        <w:t xml:space="preserve"> ………………….………………. </w:t>
      </w:r>
      <w:r w:rsidRPr="00456D68">
        <w:rPr>
          <w:rFonts w:ascii="Arial" w:hAnsi="Arial" w:cs="Arial"/>
          <w:b/>
          <w:sz w:val="18"/>
          <w:szCs w:val="18"/>
        </w:rPr>
        <w:t>zł (z VAT)</w:t>
      </w:r>
    </w:p>
    <w:p w:rsidR="00F65FFA" w:rsidRDefault="00F65FFA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1" w:name="_Hlk522953322"/>
      <w:bookmarkEnd w:id="1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AD64B4">
        <w:rPr>
          <w:rFonts w:ascii="Arial" w:hAnsi="Arial" w:cs="Arial"/>
          <w:sz w:val="18"/>
          <w:szCs w:val="18"/>
        </w:rPr>
        <w:t>12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lastRenderedPageBreak/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9" w:rsidRDefault="00034209" w:rsidP="007B3FEE">
      <w:r>
        <w:separator/>
      </w:r>
    </w:p>
  </w:endnote>
  <w:endnote w:type="continuationSeparator" w:id="0">
    <w:p w:rsidR="00034209" w:rsidRDefault="00034209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D04BB8">
      <w:rPr>
        <w:rFonts w:ascii="Arial" w:hAnsi="Arial" w:cs="Arial"/>
        <w:bCs/>
        <w:noProof/>
        <w:sz w:val="18"/>
        <w:szCs w:val="18"/>
      </w:rPr>
      <w:t>3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D04BB8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B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B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9" w:rsidRDefault="00034209" w:rsidP="007B3FEE">
      <w:r>
        <w:separator/>
      </w:r>
    </w:p>
  </w:footnote>
  <w:footnote w:type="continuationSeparator" w:id="0">
    <w:p w:rsidR="00034209" w:rsidRDefault="00034209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F65FFA" w:rsidRPr="00D0745E" w:rsidRDefault="00F65FFA" w:rsidP="00F65FFA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F65FFA" w:rsidRPr="008856AA" w:rsidRDefault="00F65FFA" w:rsidP="00F65F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4209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1EE6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BCD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1935"/>
    <w:rsid w:val="00AD2089"/>
    <w:rsid w:val="00AD64B4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B72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4BB8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5FFA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C187-F409-48C1-B971-9DA87E2C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8</cp:revision>
  <cp:lastPrinted>2022-01-17T10:29:00Z</cp:lastPrinted>
  <dcterms:created xsi:type="dcterms:W3CDTF">2022-07-01T07:54:00Z</dcterms:created>
  <dcterms:modified xsi:type="dcterms:W3CDTF">2023-01-11T08:22:00Z</dcterms:modified>
</cp:coreProperties>
</file>